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5B19" w14:textId="77777777" w:rsidR="001E2423" w:rsidRDefault="001E2423"/>
    <w:p w14:paraId="0990F96C" w14:textId="3BDCD3BB" w:rsidR="00D15F58" w:rsidRDefault="00666F86">
      <w:r>
        <w:rPr>
          <w:noProof/>
        </w:rPr>
        <mc:AlternateContent>
          <mc:Choice Requires="wps">
            <w:drawing>
              <wp:anchor distT="0" distB="0" distL="114300" distR="114300" simplePos="0" relativeHeight="251661312" behindDoc="0" locked="0" layoutInCell="1" allowOverlap="1" wp14:anchorId="76C4B797" wp14:editId="21B382BB">
                <wp:simplePos x="0" y="0"/>
                <wp:positionH relativeFrom="column">
                  <wp:posOffset>142875</wp:posOffset>
                </wp:positionH>
                <wp:positionV relativeFrom="paragraph">
                  <wp:posOffset>635</wp:posOffset>
                </wp:positionV>
                <wp:extent cx="3495675" cy="6286500"/>
                <wp:effectExtent l="0" t="0" r="28575" b="19050"/>
                <wp:wrapNone/>
                <wp:docPr id="2088332439" name="Text Box 1"/>
                <wp:cNvGraphicFramePr/>
                <a:graphic xmlns:a="http://schemas.openxmlformats.org/drawingml/2006/main">
                  <a:graphicData uri="http://schemas.microsoft.com/office/word/2010/wordprocessingShape">
                    <wps:wsp>
                      <wps:cNvSpPr txBox="1"/>
                      <wps:spPr>
                        <a:xfrm>
                          <a:off x="0" y="0"/>
                          <a:ext cx="3495675" cy="6286500"/>
                        </a:xfrm>
                        <a:prstGeom prst="rect">
                          <a:avLst/>
                        </a:prstGeom>
                        <a:solidFill>
                          <a:schemeClr val="lt1"/>
                        </a:solidFill>
                        <a:ln w="6350">
                          <a:solidFill>
                            <a:prstClr val="black"/>
                          </a:solidFill>
                        </a:ln>
                      </wps:spPr>
                      <wps:txbx>
                        <w:txbxContent>
                          <w:p w14:paraId="5D1C200A" w14:textId="77777777" w:rsidR="00666F86" w:rsidRPr="00020C00" w:rsidRDefault="00666F86" w:rsidP="00B05ED2">
                            <w:pPr>
                              <w:jc w:val="center"/>
                              <w:rPr>
                                <w:b/>
                                <w:bCs/>
                              </w:rPr>
                            </w:pPr>
                            <w:r w:rsidRPr="00020C00">
                              <w:rPr>
                                <w:b/>
                                <w:bCs/>
                              </w:rPr>
                              <w:t>A SHORT HISTORY Of THE CONFEDERATE MONUMENT</w:t>
                            </w:r>
                          </w:p>
                          <w:p w14:paraId="1B05FDE5" w14:textId="77777777" w:rsidR="00666F86" w:rsidRDefault="00666F86" w:rsidP="0008338F">
                            <w:pPr>
                              <w:pStyle w:val="ListParagraph"/>
                              <w:numPr>
                                <w:ilvl w:val="0"/>
                                <w:numId w:val="1"/>
                              </w:numPr>
                            </w:pPr>
                            <w:r>
                              <w:t>During the Jim Crow era the United Daughters of the Confederacy began a campaign in the South urging communities to erect monuments and memorials to Confederate soldiers and sailors.</w:t>
                            </w:r>
                          </w:p>
                          <w:p w14:paraId="4FEA00FF" w14:textId="77777777" w:rsidR="00666F86" w:rsidRDefault="00666F86" w:rsidP="0008338F">
                            <w:pPr>
                              <w:pStyle w:val="ListParagraph"/>
                              <w:numPr>
                                <w:ilvl w:val="0"/>
                                <w:numId w:val="1"/>
                              </w:numPr>
                            </w:pPr>
                            <w:r>
                              <w:t>Implied in these monuments was the glorification of the Confederate cause to maintain slavery and white supremacy.</w:t>
                            </w:r>
                          </w:p>
                          <w:p w14:paraId="5F35296D" w14:textId="77777777" w:rsidR="00666F86" w:rsidRDefault="00666F86" w:rsidP="0008338F">
                            <w:pPr>
                              <w:pStyle w:val="ListParagraph"/>
                              <w:numPr>
                                <w:ilvl w:val="0"/>
                                <w:numId w:val="1"/>
                              </w:numPr>
                            </w:pPr>
                            <w:r>
                              <w:t>The erection of a Confederate monument in Georgetown began in 1915 with the local chapter of the United Daughters of the Confederacy raising funds to purchase a standard monument.  The City of Georgetown and Williamson County were the two largest contributors to this fund.</w:t>
                            </w:r>
                          </w:p>
                          <w:p w14:paraId="15831EEE" w14:textId="77777777" w:rsidR="00666F86" w:rsidRDefault="00666F86" w:rsidP="0008338F">
                            <w:pPr>
                              <w:pStyle w:val="ListParagraph"/>
                              <w:numPr>
                                <w:ilvl w:val="0"/>
                                <w:numId w:val="1"/>
                              </w:numPr>
                            </w:pPr>
                            <w:r>
                              <w:t xml:space="preserve">The Confederate monument that stands at the South entrance to the Williamson Country Courthouse was erected and dedicated in 1916 </w:t>
                            </w:r>
                          </w:p>
                          <w:p w14:paraId="62464C40" w14:textId="77777777" w:rsidR="00666F86" w:rsidRDefault="00666F86" w:rsidP="0008338F">
                            <w:pPr>
                              <w:pStyle w:val="ListParagraph"/>
                              <w:numPr>
                                <w:ilvl w:val="0"/>
                                <w:numId w:val="1"/>
                              </w:numPr>
                            </w:pPr>
                            <w:r>
                              <w:t>In 2013 SGUUF asked Williamson County. officials to move the Confederate monument to the Oddfellows Cemetery where many local Confederate veterans are buried.  The local Sons of the Confederate Veterans lobbied to keep the monument in place.</w:t>
                            </w:r>
                          </w:p>
                          <w:p w14:paraId="3DE83181" w14:textId="77777777" w:rsidR="00666F86" w:rsidRDefault="00666F86" w:rsidP="0008338F">
                            <w:pPr>
                              <w:pStyle w:val="ListParagraph"/>
                              <w:numPr>
                                <w:ilvl w:val="0"/>
                                <w:numId w:val="1"/>
                              </w:numPr>
                            </w:pPr>
                            <w:r>
                              <w:t>In 2014 an application was made to submit to the Texas Historical Commission to place a contextual historical marker next to the Confederate monument to explain its racist history.  The County Commissioners refused to allow such a historical marker to be erected.</w:t>
                            </w:r>
                          </w:p>
                          <w:p w14:paraId="0FBFFE2E" w14:textId="76679187" w:rsidR="00666F86" w:rsidRDefault="00666F86" w:rsidP="0008338F">
                            <w:pPr>
                              <w:pStyle w:val="ListParagraph"/>
                              <w:numPr>
                                <w:ilvl w:val="0"/>
                                <w:numId w:val="1"/>
                              </w:numPr>
                            </w:pPr>
                            <w:r>
                              <w:t xml:space="preserve">In 2020 the Wilco Patriots began to educate local citizens about the racist origins of the Confederate monument and to seek its removal.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4B797" id="_x0000_t202" coordsize="21600,21600" o:spt="202" path="m,l,21600r21600,l21600,xe">
                <v:stroke joinstyle="miter"/>
                <v:path gradientshapeok="t" o:connecttype="rect"/>
              </v:shapetype>
              <v:shape id="Text Box 1" o:spid="_x0000_s1026" type="#_x0000_t202" style="position:absolute;margin-left:11.25pt;margin-top:.05pt;width:275.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" fillcolor="white [3201]" strokeweight=".5pt">
                <v:textbox>
                  <w:txbxContent>
                    <w:p w14:paraId="5D1C200A" w14:textId="77777777" w:rsidR="00666F86" w:rsidRPr="00020C00" w:rsidRDefault="00666F86" w:rsidP="00B05ED2">
                      <w:pPr>
                        <w:jc w:val="center"/>
                        <w:rPr>
                          <w:b/>
                          <w:bCs/>
                        </w:rPr>
                      </w:pPr>
                      <w:r w:rsidRPr="00020C00">
                        <w:rPr>
                          <w:b/>
                          <w:bCs/>
                        </w:rPr>
                        <w:t>A SHORT HISTORY Of THE CONFEDERATE MONUMENT</w:t>
                      </w:r>
                    </w:p>
                    <w:p w14:paraId="1B05FDE5" w14:textId="77777777" w:rsidR="00666F86" w:rsidRDefault="00666F86" w:rsidP="0008338F">
                      <w:pPr>
                        <w:pStyle w:val="ListParagraph"/>
                        <w:numPr>
                          <w:ilvl w:val="0"/>
                          <w:numId w:val="1"/>
                        </w:numPr>
                      </w:pPr>
                      <w:r>
                        <w:t>During the Jim Crow era the United Daughters of the Confederacy began a campaign in the South urging communities to erect monuments and memorials to Confederate soldiers and sailors.</w:t>
                      </w:r>
                    </w:p>
                    <w:p w14:paraId="4FEA00FF" w14:textId="77777777" w:rsidR="00666F86" w:rsidRDefault="00666F86" w:rsidP="0008338F">
                      <w:pPr>
                        <w:pStyle w:val="ListParagraph"/>
                        <w:numPr>
                          <w:ilvl w:val="0"/>
                          <w:numId w:val="1"/>
                        </w:numPr>
                      </w:pPr>
                      <w:r>
                        <w:t>Implied in these monuments was the glorification of the Confederate cause to maintain slavery and white supremacy.</w:t>
                      </w:r>
                    </w:p>
                    <w:p w14:paraId="5F35296D" w14:textId="77777777" w:rsidR="00666F86" w:rsidRDefault="00666F86" w:rsidP="0008338F">
                      <w:pPr>
                        <w:pStyle w:val="ListParagraph"/>
                        <w:numPr>
                          <w:ilvl w:val="0"/>
                          <w:numId w:val="1"/>
                        </w:numPr>
                      </w:pPr>
                      <w:r>
                        <w:t>The erection of a Confederate monument in Georgetown began in 1915 with the local chapter of the United Daughters of the Confederacy raising funds to purchase a standard monument.  The City of Georgetown and Williamson County were the two largest contributors to this fund.</w:t>
                      </w:r>
                    </w:p>
                    <w:p w14:paraId="15831EEE" w14:textId="77777777" w:rsidR="00666F86" w:rsidRDefault="00666F86" w:rsidP="0008338F">
                      <w:pPr>
                        <w:pStyle w:val="ListParagraph"/>
                        <w:numPr>
                          <w:ilvl w:val="0"/>
                          <w:numId w:val="1"/>
                        </w:numPr>
                      </w:pPr>
                      <w:r>
                        <w:t xml:space="preserve">The Confederate monument that stands at the South entrance to the Williamson Country Courthouse was erected and dedicated in 1916 </w:t>
                      </w:r>
                    </w:p>
                    <w:p w14:paraId="62464C40" w14:textId="77777777" w:rsidR="00666F86" w:rsidRDefault="00666F86" w:rsidP="0008338F">
                      <w:pPr>
                        <w:pStyle w:val="ListParagraph"/>
                        <w:numPr>
                          <w:ilvl w:val="0"/>
                          <w:numId w:val="1"/>
                        </w:numPr>
                      </w:pPr>
                      <w:r>
                        <w:t>In 2013 SGUUF asked Williamson County. officials to move the Confederate monument to the Oddfellows Cemetery where many local Confederate veterans are buried.  The local Sons of the Confederate Veterans lobbied to keep the monument in place.</w:t>
                      </w:r>
                    </w:p>
                    <w:p w14:paraId="3DE83181" w14:textId="77777777" w:rsidR="00666F86" w:rsidRDefault="00666F86" w:rsidP="0008338F">
                      <w:pPr>
                        <w:pStyle w:val="ListParagraph"/>
                        <w:numPr>
                          <w:ilvl w:val="0"/>
                          <w:numId w:val="1"/>
                        </w:numPr>
                      </w:pPr>
                      <w:r>
                        <w:t>In 2014 an application was made to submit to the Texas Historical Commission to place a contextual historical marker next to the Confederate monument to explain its racist history.  The County Commissioners refused to allow such a historical marker to be erected.</w:t>
                      </w:r>
                    </w:p>
                    <w:p w14:paraId="0FBFFE2E" w14:textId="76679187" w:rsidR="00666F86" w:rsidRDefault="00666F86" w:rsidP="0008338F">
                      <w:pPr>
                        <w:pStyle w:val="ListParagraph"/>
                        <w:numPr>
                          <w:ilvl w:val="0"/>
                          <w:numId w:val="1"/>
                        </w:numPr>
                      </w:pPr>
                      <w:r>
                        <w:t xml:space="preserve">In 2020 the Wilco Patriots began to educate local citizens about the racist origins of the Confederate monument and to seek its removal.     </w:t>
                      </w:r>
                    </w:p>
                  </w:txbxContent>
                </v:textbox>
              </v:shape>
            </w:pict>
          </mc:Fallback>
        </mc:AlternateContent>
      </w:r>
    </w:p>
    <w:sectPr w:rsidR="00D15F58" w:rsidSect="0008338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91809"/>
    <w:multiLevelType w:val="hybridMultilevel"/>
    <w:tmpl w:val="E16C7DAC"/>
    <w:lvl w:ilvl="0" w:tplc="A96031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70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8F"/>
    <w:rsid w:val="00020C00"/>
    <w:rsid w:val="0008338F"/>
    <w:rsid w:val="000B15A1"/>
    <w:rsid w:val="001E2423"/>
    <w:rsid w:val="00271413"/>
    <w:rsid w:val="00666F86"/>
    <w:rsid w:val="00B05ED2"/>
    <w:rsid w:val="00B173CA"/>
    <w:rsid w:val="00D04242"/>
    <w:rsid w:val="00D1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8851"/>
  <w15:chartTrackingRefBased/>
  <w15:docId w15:val="{C42F395F-B034-4374-8BA4-2AFE87F1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Snead</dc:creator>
  <cp:keywords/>
  <dc:description/>
  <cp:lastModifiedBy>Michelle Augustine</cp:lastModifiedBy>
  <cp:revision>2</cp:revision>
  <cp:lastPrinted>2023-08-18T16:14:00Z</cp:lastPrinted>
  <dcterms:created xsi:type="dcterms:W3CDTF">2023-08-21T19:10:00Z</dcterms:created>
  <dcterms:modified xsi:type="dcterms:W3CDTF">2023-08-21T19:10:00Z</dcterms:modified>
</cp:coreProperties>
</file>